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64EEF" w14:textId="77777777" w:rsidR="0001189F" w:rsidRDefault="00762646">
      <w:pPr>
        <w:jc w:val="center"/>
        <w:rPr>
          <w:rFonts w:ascii="宋体" w:eastAsia="宋体" w:hAnsi="宋体"/>
          <w:sz w:val="52"/>
          <w:szCs w:val="96"/>
        </w:rPr>
      </w:pPr>
      <w:r>
        <w:rPr>
          <w:rFonts w:ascii="宋体" w:eastAsia="宋体" w:hAnsi="宋体" w:hint="eastAsia"/>
          <w:sz w:val="52"/>
          <w:szCs w:val="96"/>
        </w:rPr>
        <w:t>南京大学双纳米大屏型智慧教室</w:t>
      </w:r>
    </w:p>
    <w:p w14:paraId="021F17AC" w14:textId="77777777" w:rsidR="0001189F" w:rsidRDefault="00762646">
      <w:pPr>
        <w:jc w:val="center"/>
        <w:rPr>
          <w:rFonts w:ascii="宋体" w:eastAsia="宋体" w:hAnsi="宋体"/>
          <w:sz w:val="52"/>
          <w:szCs w:val="96"/>
        </w:rPr>
      </w:pPr>
      <w:r>
        <w:rPr>
          <w:rFonts w:ascii="宋体" w:eastAsia="宋体" w:hAnsi="宋体" w:hint="eastAsia"/>
          <w:sz w:val="52"/>
          <w:szCs w:val="96"/>
        </w:rPr>
        <w:t>使用说明</w:t>
      </w:r>
    </w:p>
    <w:p w14:paraId="7DDBC3B9" w14:textId="77777777" w:rsidR="0001189F" w:rsidRDefault="0052229D">
      <w:pPr>
        <w:jc w:val="center"/>
        <w:rPr>
          <w:rFonts w:ascii="宋体" w:eastAsia="宋体" w:hAnsi="宋体"/>
          <w:sz w:val="52"/>
          <w:szCs w:val="96"/>
        </w:rPr>
      </w:pPr>
      <w:r>
        <w:rPr>
          <w:rFonts w:ascii="微软雅黑" w:eastAsia="微软雅黑" w:hAnsi="微软雅黑" w:cs="微软雅黑" w:hint="eastAsia"/>
          <w:bCs/>
          <w:noProof/>
          <w:sz w:val="24"/>
          <w:szCs w:val="20"/>
        </w:rPr>
        <w:drawing>
          <wp:inline distT="0" distB="0" distL="114300" distR="114300" wp14:anchorId="0A167DFC" wp14:editId="1BEBE5F2">
            <wp:extent cx="5274310" cy="3257550"/>
            <wp:effectExtent l="0" t="0" r="2540" b="0"/>
            <wp:docPr id="22" name="图片 22" descr="ce5b08e11c00139dbe29a510215c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e5b08e11c00139dbe29a510215cc89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1033" b="6345"/>
                    <a:stretch/>
                  </pic:blipFill>
                  <pic:spPr bwMode="auto"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90C9" w14:textId="77777777" w:rsidR="0001189F" w:rsidRDefault="0001189F">
      <w:pPr>
        <w:jc w:val="center"/>
        <w:rPr>
          <w:rFonts w:ascii="宋体" w:eastAsia="宋体" w:hAnsi="宋体"/>
          <w:sz w:val="24"/>
          <w:szCs w:val="24"/>
        </w:rPr>
      </w:pPr>
    </w:p>
    <w:p w14:paraId="11EF5440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257FDE03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3574ECDC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61AF909B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274B7E99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164489D4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5E68401D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607077EB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55B554FA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2889D629" w14:textId="77777777" w:rsidR="0052229D" w:rsidRDefault="0052229D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4AE9A67B" w14:textId="77777777" w:rsidR="0001189F" w:rsidRDefault="00762646">
      <w:pPr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lastRenderedPageBreak/>
        <w:t>一、中</w:t>
      </w:r>
      <w:proofErr w:type="gramStart"/>
      <w:r>
        <w:rPr>
          <w:rFonts w:ascii="宋体" w:eastAsia="宋体" w:hAnsi="宋体" w:hint="eastAsia"/>
          <w:b/>
          <w:bCs/>
          <w:sz w:val="36"/>
          <w:szCs w:val="36"/>
        </w:rPr>
        <w:t>控使用</w:t>
      </w:r>
      <w:proofErr w:type="gramEnd"/>
      <w:r>
        <w:rPr>
          <w:rFonts w:ascii="宋体" w:eastAsia="宋体" w:hAnsi="宋体" w:hint="eastAsia"/>
          <w:b/>
          <w:bCs/>
          <w:sz w:val="36"/>
          <w:szCs w:val="36"/>
        </w:rPr>
        <w:t>说明</w:t>
      </w:r>
    </w:p>
    <w:p w14:paraId="00A49062" w14:textId="77777777" w:rsidR="0001189F" w:rsidRDefault="0001189F">
      <w:pPr>
        <w:jc w:val="center"/>
        <w:rPr>
          <w:rFonts w:ascii="宋体" w:eastAsia="宋体" w:hAnsi="宋体"/>
          <w:sz w:val="24"/>
          <w:szCs w:val="24"/>
        </w:rPr>
      </w:pPr>
    </w:p>
    <w:p w14:paraId="4443AEF5" w14:textId="77777777" w:rsidR="0001189F" w:rsidRDefault="0052229D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43E12DA3" wp14:editId="30A08CF3">
            <wp:extent cx="5271770" cy="3305175"/>
            <wp:effectExtent l="0" t="0" r="5080" b="0"/>
            <wp:docPr id="6" name="图片 6" descr="166511381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51138146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BF0C" w14:textId="77777777" w:rsidR="0001189F" w:rsidRDefault="007626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上课：点击上课按键，等待约5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S后设备启动完毕即可开始上课。</w:t>
      </w:r>
    </w:p>
    <w:p w14:paraId="38FD370E" w14:textId="77777777" w:rsidR="0001189F" w:rsidRDefault="0001189F">
      <w:pPr>
        <w:rPr>
          <w:rFonts w:ascii="宋体" w:eastAsia="宋体" w:hAnsi="宋体"/>
          <w:sz w:val="24"/>
          <w:szCs w:val="24"/>
        </w:rPr>
      </w:pPr>
    </w:p>
    <w:p w14:paraId="6535EC20" w14:textId="77777777" w:rsidR="0001189F" w:rsidRDefault="0001189F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60B071DF" w14:textId="77777777" w:rsidR="0001189F" w:rsidRDefault="0052229D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1A4C0BBD" wp14:editId="726B13BF">
            <wp:extent cx="5269865" cy="3287395"/>
            <wp:effectExtent l="0" t="0" r="6985" b="8255"/>
            <wp:docPr id="14" name="图片 14" descr="166495949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49594988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6794" w14:textId="77777777" w:rsidR="0001189F" w:rsidRDefault="007626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信号</w:t>
      </w:r>
      <w:r w:rsidR="009D2630">
        <w:rPr>
          <w:rFonts w:ascii="宋体" w:eastAsia="宋体" w:hAnsi="宋体" w:hint="eastAsia"/>
          <w:sz w:val="24"/>
          <w:szCs w:val="24"/>
        </w:rPr>
        <w:t>控制</w:t>
      </w:r>
      <w:r>
        <w:rPr>
          <w:rFonts w:ascii="宋体" w:eastAsia="宋体" w:hAnsi="宋体" w:hint="eastAsia"/>
          <w:sz w:val="24"/>
          <w:szCs w:val="24"/>
        </w:rPr>
        <w:t>：可根据需求将主显示画面切换为“台式机信号”、“笔记本信号”和“无线投屏信号”，上课默认为“台式机信号”</w:t>
      </w:r>
      <w:r w:rsidR="0052229D">
        <w:rPr>
          <w:rFonts w:ascii="宋体" w:eastAsia="宋体" w:hAnsi="宋体" w:hint="eastAsia"/>
          <w:sz w:val="24"/>
          <w:szCs w:val="24"/>
        </w:rPr>
        <w:t>。默认左屏点亮，右屏熄灭。</w:t>
      </w:r>
    </w:p>
    <w:p w14:paraId="594B845D" w14:textId="77777777" w:rsidR="0001189F" w:rsidRDefault="0001189F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121B755" w14:textId="77777777" w:rsidR="0001189F" w:rsidRDefault="00A7546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 wp14:anchorId="10E1682C" wp14:editId="3266151C">
            <wp:extent cx="5268595" cy="3295015"/>
            <wp:effectExtent l="0" t="0" r="8255" b="635"/>
            <wp:docPr id="9" name="图片 9" descr="166495933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4959335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FFA9" w14:textId="77777777" w:rsidR="0001189F" w:rsidRDefault="007626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讲授模式：即最常用的普通授课模式，上课默认此模式。</w:t>
      </w:r>
    </w:p>
    <w:p w14:paraId="4D96D0AF" w14:textId="77777777" w:rsidR="0001189F" w:rsidRDefault="007626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远程课堂：远程课堂模式可以与其他教室进行互动教学，分为“主讲课堂”和“听讲课堂”，“主讲课堂”时教室设备显示本地课件画面及远端学生画面。“听讲课堂”时教室设备显示远端课件画面及远端老师画面。</w:t>
      </w:r>
    </w:p>
    <w:p w14:paraId="2DD09EB2" w14:textId="77777777" w:rsidR="00A75461" w:rsidRPr="00B247B0" w:rsidRDefault="00A75461" w:rsidP="00A7546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247B0">
        <w:rPr>
          <w:rFonts w:ascii="宋体" w:eastAsia="宋体" w:hAnsi="宋体" w:hint="eastAsia"/>
          <w:sz w:val="24"/>
          <w:szCs w:val="24"/>
        </w:rPr>
        <w:t>开始录制：将</w:t>
      </w:r>
      <w:r w:rsidRPr="00B247B0">
        <w:rPr>
          <w:rFonts w:ascii="宋体" w:eastAsia="宋体" w:hAnsi="宋体"/>
          <w:sz w:val="24"/>
          <w:szCs w:val="24"/>
        </w:rPr>
        <w:t>U盘插入录播口，等待U盘logo</w:t>
      </w:r>
      <w:r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0" distR="0" wp14:anchorId="1144A4B2" wp14:editId="116F0C1F">
            <wp:extent cx="285750" cy="390525"/>
            <wp:effectExtent l="0" t="0" r="0" b="9525"/>
            <wp:docPr id="92" name="图片 92" descr="166496008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49600870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7B0">
        <w:rPr>
          <w:rFonts w:ascii="宋体" w:eastAsia="宋体" w:hAnsi="宋体"/>
          <w:sz w:val="24"/>
          <w:szCs w:val="24"/>
        </w:rPr>
        <w:t>变绿就可以进行录制。</w:t>
      </w:r>
    </w:p>
    <w:p w14:paraId="3764D354" w14:textId="77777777" w:rsidR="00A75461" w:rsidRDefault="00A75461" w:rsidP="00A7546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B247B0">
        <w:rPr>
          <w:rFonts w:ascii="宋体" w:eastAsia="宋体" w:hAnsi="宋体" w:hint="eastAsia"/>
          <w:sz w:val="24"/>
          <w:szCs w:val="24"/>
        </w:rPr>
        <w:t>停止录制：点击停止录制，数据写入</w:t>
      </w:r>
      <w:r w:rsidRPr="00B247B0">
        <w:rPr>
          <w:rFonts w:ascii="宋体" w:eastAsia="宋体" w:hAnsi="宋体"/>
          <w:sz w:val="24"/>
          <w:szCs w:val="24"/>
        </w:rPr>
        <w:t>U盘口中，</w:t>
      </w:r>
      <w:proofErr w:type="gramStart"/>
      <w:r w:rsidRPr="00B247B0">
        <w:rPr>
          <w:rFonts w:ascii="宋体" w:eastAsia="宋体" w:hAnsi="宋体"/>
          <w:sz w:val="24"/>
          <w:szCs w:val="24"/>
        </w:rPr>
        <w:t>等停止录制高</w:t>
      </w:r>
      <w:proofErr w:type="gramEnd"/>
      <w:r w:rsidRPr="00B247B0">
        <w:rPr>
          <w:rFonts w:ascii="宋体" w:eastAsia="宋体" w:hAnsi="宋体"/>
          <w:sz w:val="24"/>
          <w:szCs w:val="24"/>
        </w:rPr>
        <w:t>亮后，再拔掉U盘</w:t>
      </w:r>
      <w:r>
        <w:rPr>
          <w:rFonts w:ascii="宋体" w:eastAsia="宋体" w:hAnsi="宋体"/>
          <w:sz w:val="24"/>
          <w:szCs w:val="24"/>
        </w:rPr>
        <w:t>，此时文件已保存在U盘内</w:t>
      </w:r>
      <w:r w:rsidRPr="00B247B0">
        <w:rPr>
          <w:rFonts w:ascii="宋体" w:eastAsia="宋体" w:hAnsi="宋体"/>
          <w:sz w:val="24"/>
          <w:szCs w:val="24"/>
        </w:rPr>
        <w:t>。</w:t>
      </w:r>
    </w:p>
    <w:p w14:paraId="320C0DFD" w14:textId="77777777" w:rsidR="00A75461" w:rsidRPr="00AF3883" w:rsidRDefault="00A75461" w:rsidP="00A75461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3817FE6" w14:textId="77777777" w:rsidR="00A75461" w:rsidRDefault="00A75461" w:rsidP="00A7546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6C30B15D" wp14:editId="23112E27">
            <wp:extent cx="5268595" cy="3288665"/>
            <wp:effectExtent l="0" t="0" r="8255" b="6985"/>
            <wp:docPr id="8" name="图片 8" descr="166495962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9596249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5DFD" w14:textId="77777777" w:rsidR="00A75461" w:rsidRDefault="00A75461" w:rsidP="00A75461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音量</w:t>
      </w:r>
      <w:r w:rsidR="009D2630">
        <w:rPr>
          <w:rFonts w:ascii="宋体" w:eastAsia="宋体" w:hAnsi="宋体" w:hint="eastAsia"/>
          <w:sz w:val="24"/>
          <w:szCs w:val="24"/>
        </w:rPr>
        <w:t>控制</w:t>
      </w:r>
      <w:r>
        <w:rPr>
          <w:rFonts w:ascii="宋体" w:eastAsia="宋体" w:hAnsi="宋体" w:hint="eastAsia"/>
          <w:sz w:val="24"/>
          <w:szCs w:val="24"/>
        </w:rPr>
        <w:t>：可根据需求调节总音量大小，点击“话筒静音”、“扩声静音”可实现相应功能的静音和取消静音。</w:t>
      </w:r>
    </w:p>
    <w:p w14:paraId="2A669F09" w14:textId="77777777" w:rsidR="0001189F" w:rsidRDefault="0001189F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3DEFD3DE" w14:textId="77777777" w:rsidR="00A75461" w:rsidRDefault="00A75461" w:rsidP="00A75461">
      <w:pPr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65246143" wp14:editId="3FB4320A">
            <wp:extent cx="5268595" cy="3295015"/>
            <wp:effectExtent l="0" t="0" r="8255" b="635"/>
            <wp:docPr id="21" name="图片 21" descr="166496151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4961516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BCF2" w14:textId="77777777" w:rsidR="00A75461" w:rsidRDefault="00A75461" w:rsidP="00A75461">
      <w:pPr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A530D8">
        <w:rPr>
          <w:rFonts w:ascii="宋体" w:eastAsia="宋体" w:hAnsi="宋体" w:hint="eastAsia"/>
          <w:noProof/>
          <w:sz w:val="24"/>
          <w:szCs w:val="24"/>
        </w:rPr>
        <w:t>灯光控制：点击“全开”或者“全关”</w:t>
      </w:r>
      <w:r w:rsidRPr="00A530D8">
        <w:rPr>
          <w:rFonts w:ascii="宋体" w:eastAsia="宋体" w:hAnsi="宋体"/>
          <w:noProof/>
          <w:sz w:val="24"/>
          <w:szCs w:val="24"/>
        </w:rPr>
        <w:t>,所有灯光都会开启或关闭</w:t>
      </w:r>
      <w:r>
        <w:rPr>
          <w:rFonts w:ascii="宋体" w:eastAsia="宋体" w:hAnsi="宋体" w:hint="eastAsia"/>
          <w:noProof/>
          <w:sz w:val="24"/>
          <w:szCs w:val="24"/>
        </w:rPr>
        <w:t>。也可</w:t>
      </w:r>
      <w:r>
        <w:rPr>
          <w:rFonts w:ascii="宋体" w:eastAsia="宋体" w:hAnsi="宋体"/>
          <w:noProof/>
          <w:sz w:val="24"/>
          <w:szCs w:val="24"/>
        </w:rPr>
        <w:t>对单个光源进行单独控制</w:t>
      </w:r>
      <w:r w:rsidRPr="00A530D8">
        <w:rPr>
          <w:rFonts w:ascii="宋体" w:eastAsia="宋体" w:hAnsi="宋体"/>
          <w:noProof/>
          <w:sz w:val="24"/>
          <w:szCs w:val="24"/>
        </w:rPr>
        <w:t>。</w:t>
      </w:r>
    </w:p>
    <w:p w14:paraId="6F206CD3" w14:textId="77777777" w:rsidR="00A75461" w:rsidRDefault="00A75461" w:rsidP="00A75461">
      <w:pPr>
        <w:rPr>
          <w:rFonts w:ascii="宋体" w:eastAsia="宋体" w:hAnsi="宋体"/>
          <w:sz w:val="24"/>
          <w:szCs w:val="24"/>
        </w:rPr>
      </w:pPr>
    </w:p>
    <w:p w14:paraId="49FBBD7C" w14:textId="77777777" w:rsidR="0001189F" w:rsidRDefault="00A7546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 wp14:anchorId="7EF07648" wp14:editId="69F6A163">
            <wp:extent cx="5266690" cy="3296285"/>
            <wp:effectExtent l="0" t="0" r="635" b="8890"/>
            <wp:docPr id="20" name="图片 20" descr="166496098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49609865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0800" w14:textId="77777777" w:rsidR="0001189F" w:rsidRDefault="007626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下课：点击任意页面右上角的下课按键可以执行下课。约</w:t>
      </w:r>
      <w:r>
        <w:rPr>
          <w:rFonts w:ascii="宋体" w:eastAsia="宋体" w:hAnsi="宋体"/>
          <w:sz w:val="24"/>
          <w:szCs w:val="24"/>
        </w:rPr>
        <w:t>50</w:t>
      </w:r>
      <w:r>
        <w:rPr>
          <w:rFonts w:ascii="宋体" w:eastAsia="宋体" w:hAnsi="宋体" w:hint="eastAsia"/>
          <w:sz w:val="24"/>
          <w:szCs w:val="24"/>
        </w:rPr>
        <w:t>s，系统将自动关闭所有教学设备。</w:t>
      </w:r>
    </w:p>
    <w:p w14:paraId="11BCCC8F" w14:textId="77777777" w:rsidR="0001189F" w:rsidRDefault="0001189F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13003449" w14:textId="77777777" w:rsidR="0001189F" w:rsidRDefault="0001189F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09E2A00D" w14:textId="77777777" w:rsidR="0001189F" w:rsidRDefault="00762646">
      <w:pPr>
        <w:jc w:val="left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/>
          <w:b/>
          <w:bCs/>
          <w:sz w:val="32"/>
          <w:szCs w:val="36"/>
        </w:rPr>
        <w:lastRenderedPageBreak/>
        <w:t>二、线上线下融合式教学</w:t>
      </w:r>
    </w:p>
    <w:p w14:paraId="5622C9CB" w14:textId="77777777" w:rsidR="00A75461" w:rsidRPr="00E370EC" w:rsidRDefault="00A75461" w:rsidP="00A75461">
      <w:pPr>
        <w:ind w:firstLine="480"/>
        <w:jc w:val="left"/>
        <w:rPr>
          <w:rFonts w:ascii="宋体" w:eastAsia="宋体" w:hAnsi="宋体"/>
          <w:bCs/>
          <w:sz w:val="24"/>
          <w:szCs w:val="24"/>
        </w:rPr>
      </w:pPr>
      <w:r w:rsidRPr="00E370EC">
        <w:rPr>
          <w:rFonts w:ascii="宋体" w:eastAsia="宋体" w:hAnsi="宋体" w:hint="eastAsia"/>
          <w:bCs/>
          <w:sz w:val="24"/>
          <w:szCs w:val="24"/>
        </w:rPr>
        <w:t>1</w:t>
      </w:r>
      <w:r w:rsidRPr="00E370EC">
        <w:rPr>
          <w:rFonts w:ascii="宋体" w:eastAsia="宋体" w:hAnsi="宋体"/>
          <w:bCs/>
          <w:sz w:val="24"/>
          <w:szCs w:val="24"/>
        </w:rPr>
        <w:t>.</w:t>
      </w:r>
      <w:r>
        <w:rPr>
          <w:rFonts w:ascii="宋体" w:eastAsia="宋体" w:hAnsi="宋体"/>
          <w:bCs/>
          <w:sz w:val="24"/>
          <w:szCs w:val="24"/>
        </w:rPr>
        <w:t>通过统一身份认证，连通公网；</w:t>
      </w:r>
    </w:p>
    <w:p w14:paraId="0FA45DFF" w14:textId="77777777" w:rsidR="00A75461" w:rsidRPr="00E370EC" w:rsidRDefault="00A75461" w:rsidP="00A75461">
      <w:pPr>
        <w:ind w:firstLine="480"/>
        <w:rPr>
          <w:rFonts w:ascii="宋体" w:eastAsia="宋体" w:hAnsi="宋体"/>
          <w:sz w:val="24"/>
          <w:szCs w:val="24"/>
        </w:rPr>
      </w:pPr>
      <w:r w:rsidRPr="00E370EC">
        <w:rPr>
          <w:rFonts w:ascii="宋体" w:eastAsia="宋体" w:hAnsi="宋体" w:hint="eastAsia"/>
          <w:sz w:val="24"/>
          <w:szCs w:val="24"/>
        </w:rPr>
        <w:t>2</w:t>
      </w:r>
      <w:r w:rsidRPr="00E370EC">
        <w:rPr>
          <w:rFonts w:ascii="宋体" w:eastAsia="宋体" w:hAnsi="宋体"/>
          <w:sz w:val="24"/>
          <w:szCs w:val="24"/>
        </w:rPr>
        <w:t>.</w:t>
      </w:r>
      <w:r w:rsidRPr="00E370EC">
        <w:rPr>
          <w:rFonts w:ascii="宋体" w:eastAsia="宋体" w:hAnsi="宋体" w:hint="eastAsia"/>
          <w:sz w:val="24"/>
          <w:szCs w:val="24"/>
        </w:rPr>
        <w:t>打开桌面</w:t>
      </w:r>
      <w:proofErr w:type="gramStart"/>
      <w:r w:rsidRPr="00E370EC">
        <w:rPr>
          <w:rFonts w:ascii="宋体" w:eastAsia="宋体" w:hAnsi="宋体" w:hint="eastAsia"/>
          <w:sz w:val="24"/>
          <w:szCs w:val="24"/>
        </w:rPr>
        <w:t>的腾讯会议</w:t>
      </w:r>
      <w:proofErr w:type="gramEnd"/>
      <w:r>
        <w:rPr>
          <w:rFonts w:ascii="宋体" w:eastAsia="宋体" w:hAnsi="宋体" w:hint="eastAsia"/>
          <w:sz w:val="24"/>
          <w:szCs w:val="24"/>
        </w:rPr>
        <w:t>并</w:t>
      </w:r>
      <w:r w:rsidRPr="00E370EC">
        <w:rPr>
          <w:rFonts w:ascii="宋体" w:eastAsia="宋体" w:hAnsi="宋体" w:hint="eastAsia"/>
          <w:sz w:val="24"/>
          <w:szCs w:val="24"/>
        </w:rPr>
        <w:t>登录；</w:t>
      </w:r>
    </w:p>
    <w:p w14:paraId="2FB6ACAC" w14:textId="77777777" w:rsidR="00A75461" w:rsidRPr="00E370EC" w:rsidRDefault="00A75461" w:rsidP="00A75461">
      <w:pPr>
        <w:ind w:firstLineChars="20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E370EC">
        <w:rPr>
          <w:rFonts w:ascii="宋体" w:eastAsia="宋体" w:hAnsi="宋体"/>
          <w:bCs/>
          <w:sz w:val="24"/>
          <w:szCs w:val="24"/>
        </w:rPr>
        <w:t>3.</w:t>
      </w:r>
      <w:r w:rsidRPr="00E370EC">
        <w:rPr>
          <w:rFonts w:ascii="宋体" w:eastAsia="宋体" w:hAnsi="宋体" w:hint="eastAsia"/>
          <w:sz w:val="24"/>
          <w:szCs w:val="24"/>
        </w:rPr>
        <w:t>视频信号自动通过教室摄像头采集</w:t>
      </w:r>
      <w:r>
        <w:rPr>
          <w:rFonts w:ascii="宋体" w:eastAsia="宋体" w:hAnsi="宋体" w:hint="eastAsia"/>
          <w:sz w:val="24"/>
          <w:szCs w:val="24"/>
        </w:rPr>
        <w:t>，点击“开启视频”即可看到图像；</w:t>
      </w:r>
    </w:p>
    <w:p w14:paraId="0E0AFC55" w14:textId="77777777" w:rsidR="00A75461" w:rsidRPr="00E370EC" w:rsidRDefault="00A75461" w:rsidP="00A75461">
      <w:pPr>
        <w:ind w:firstLineChars="200" w:firstLine="480"/>
        <w:jc w:val="left"/>
        <w:rPr>
          <w:rFonts w:ascii="宋体" w:eastAsia="宋体" w:hAnsi="宋体"/>
          <w:bCs/>
          <w:sz w:val="24"/>
          <w:szCs w:val="24"/>
        </w:rPr>
      </w:pPr>
      <w:r w:rsidRPr="00E370EC">
        <w:rPr>
          <w:rFonts w:ascii="宋体" w:eastAsia="宋体" w:hAnsi="宋体"/>
          <w:bCs/>
          <w:sz w:val="24"/>
          <w:szCs w:val="24"/>
        </w:rPr>
        <w:t>4.</w:t>
      </w:r>
      <w:r>
        <w:rPr>
          <w:rFonts w:ascii="宋体" w:eastAsia="宋体" w:hAnsi="宋体" w:hint="eastAsia"/>
          <w:bCs/>
          <w:sz w:val="24"/>
          <w:szCs w:val="24"/>
        </w:rPr>
        <w:t>入会时</w:t>
      </w:r>
      <w:r>
        <w:rPr>
          <w:rFonts w:ascii="宋体" w:eastAsia="宋体" w:hAnsi="宋体"/>
          <w:bCs/>
          <w:sz w:val="24"/>
          <w:szCs w:val="24"/>
        </w:rPr>
        <w:t>使用电脑音频，</w:t>
      </w:r>
      <w:r w:rsidRPr="00E370EC">
        <w:rPr>
          <w:rFonts w:ascii="宋体" w:eastAsia="宋体" w:hAnsi="宋体" w:hint="eastAsia"/>
          <w:bCs/>
          <w:sz w:val="24"/>
          <w:szCs w:val="24"/>
        </w:rPr>
        <w:t>拾音自动通过</w:t>
      </w:r>
      <w:proofErr w:type="gramStart"/>
      <w:r w:rsidRPr="00E370EC">
        <w:rPr>
          <w:rFonts w:ascii="宋体" w:eastAsia="宋体" w:hAnsi="宋体" w:hint="eastAsia"/>
          <w:bCs/>
          <w:sz w:val="24"/>
          <w:szCs w:val="24"/>
        </w:rPr>
        <w:t>教室吊麦实现</w:t>
      </w:r>
      <w:proofErr w:type="gramEnd"/>
      <w:r w:rsidRPr="00E370EC">
        <w:rPr>
          <w:rFonts w:ascii="宋体" w:eastAsia="宋体" w:hAnsi="宋体" w:hint="eastAsia"/>
          <w:bCs/>
          <w:sz w:val="24"/>
          <w:szCs w:val="24"/>
        </w:rPr>
        <w:t>。若需</w:t>
      </w:r>
      <w:r w:rsidRPr="00E370EC">
        <w:rPr>
          <w:rFonts w:ascii="宋体" w:eastAsia="宋体" w:hAnsi="宋体"/>
          <w:bCs/>
          <w:sz w:val="24"/>
          <w:szCs w:val="24"/>
        </w:rPr>
        <w:t>使用手持麦克风，</w:t>
      </w:r>
      <w:r w:rsidRPr="00E370EC">
        <w:rPr>
          <w:rFonts w:ascii="宋体" w:eastAsia="宋体" w:hAnsi="宋体" w:hint="eastAsia"/>
          <w:bCs/>
          <w:sz w:val="24"/>
          <w:szCs w:val="24"/>
        </w:rPr>
        <w:t>拿起手持麦克风，</w:t>
      </w:r>
      <w:proofErr w:type="gramStart"/>
      <w:r w:rsidRPr="00E370EC">
        <w:rPr>
          <w:rFonts w:ascii="宋体" w:eastAsia="宋体" w:hAnsi="宋体" w:hint="eastAsia"/>
          <w:bCs/>
          <w:sz w:val="24"/>
          <w:szCs w:val="24"/>
        </w:rPr>
        <w:t>长按侧</w:t>
      </w:r>
      <w:proofErr w:type="gramEnd"/>
      <w:r w:rsidRPr="00E370EC">
        <w:rPr>
          <w:rFonts w:ascii="宋体" w:eastAsia="宋体" w:hAnsi="宋体" w:hint="eastAsia"/>
          <w:bCs/>
          <w:sz w:val="24"/>
          <w:szCs w:val="24"/>
        </w:rPr>
        <w:t>边按钮，待麦克风绿灯亮起，底座白灯常亮，即可使用。使用后请放回底座充电。</w:t>
      </w:r>
      <w:r w:rsidRPr="00E370EC">
        <w:rPr>
          <w:rFonts w:ascii="宋体" w:eastAsia="宋体" w:hAnsi="宋体"/>
          <w:bCs/>
          <w:sz w:val="24"/>
          <w:szCs w:val="24"/>
        </w:rPr>
        <w:t xml:space="preserve"> </w:t>
      </w:r>
    </w:p>
    <w:p w14:paraId="567F050C" w14:textId="77777777" w:rsidR="00A75461" w:rsidRPr="00C42047" w:rsidRDefault="00A75461" w:rsidP="00A75461">
      <w:pPr>
        <w:jc w:val="center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/>
          <w:b/>
          <w:bCs/>
          <w:noProof/>
          <w:sz w:val="36"/>
          <w:szCs w:val="36"/>
        </w:rPr>
        <w:drawing>
          <wp:inline distT="0" distB="0" distL="0" distR="0" wp14:anchorId="359A4F46" wp14:editId="7BDFF104">
            <wp:extent cx="2415223" cy="1641600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r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23" cy="1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noProof/>
          <w:sz w:val="36"/>
          <w:szCs w:val="36"/>
        </w:rPr>
        <w:drawing>
          <wp:inline distT="0" distB="0" distL="0" distR="0" wp14:anchorId="592E1652" wp14:editId="581B28F8">
            <wp:extent cx="2476800" cy="164231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209141442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7"/>
                    <a:stretch/>
                  </pic:blipFill>
                  <pic:spPr bwMode="auto">
                    <a:xfrm>
                      <a:off x="0" y="0"/>
                      <a:ext cx="2476800" cy="16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171BA" w14:textId="77777777" w:rsidR="00A75461" w:rsidRDefault="00A75461" w:rsidP="00A75461">
      <w:pPr>
        <w:rPr>
          <w:rFonts w:ascii="宋体" w:eastAsia="宋体" w:hAnsi="宋体"/>
          <w:sz w:val="24"/>
          <w:szCs w:val="24"/>
        </w:rPr>
      </w:pPr>
    </w:p>
    <w:p w14:paraId="06A4DAA5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7D6498E5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174A88CC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216EBA7A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2FF48EEC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541BBAD7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46DBB268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755813A0" w14:textId="77777777" w:rsidR="0001189F" w:rsidRDefault="0001189F">
      <w:pPr>
        <w:jc w:val="left"/>
        <w:rPr>
          <w:rFonts w:ascii="宋体" w:eastAsia="宋体" w:hAnsi="宋体"/>
          <w:b/>
          <w:bCs/>
          <w:sz w:val="36"/>
          <w:szCs w:val="36"/>
        </w:rPr>
      </w:pPr>
    </w:p>
    <w:p w14:paraId="4EF5C4C7" w14:textId="77777777" w:rsidR="0001189F" w:rsidRDefault="00762646">
      <w:pPr>
        <w:jc w:val="left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/>
          <w:b/>
          <w:bCs/>
          <w:sz w:val="36"/>
          <w:szCs w:val="36"/>
        </w:rPr>
        <w:t>三</w:t>
      </w:r>
      <w:r>
        <w:rPr>
          <w:rFonts w:ascii="宋体" w:eastAsia="宋体" w:hAnsi="宋体" w:hint="eastAsia"/>
          <w:b/>
          <w:bCs/>
          <w:sz w:val="36"/>
          <w:szCs w:val="36"/>
        </w:rPr>
        <w:t>、智慧纳米大屏操作说明</w:t>
      </w:r>
    </w:p>
    <w:p w14:paraId="458AF69C" w14:textId="77777777" w:rsidR="0001189F" w:rsidRDefault="00762646">
      <w:pPr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智慧纳米大屏在熄灭状态下，可用普通粉笔书写、板擦擦除，实现了传统板书。点击上课后，智慧</w:t>
      </w:r>
      <w:proofErr w:type="gramStart"/>
      <w:r>
        <w:rPr>
          <w:rFonts w:ascii="宋体" w:eastAsia="宋体" w:hAnsi="宋体" w:hint="eastAsia"/>
          <w:sz w:val="28"/>
          <w:szCs w:val="32"/>
        </w:rPr>
        <w:t>纳米双屏</w:t>
      </w:r>
      <w:proofErr w:type="gramEnd"/>
      <w:r>
        <w:rPr>
          <w:rFonts w:ascii="宋体" w:eastAsia="宋体" w:hAnsi="宋体" w:hint="eastAsia"/>
          <w:sz w:val="28"/>
          <w:szCs w:val="32"/>
        </w:rPr>
        <w:t>默认左屏点亮，右屏熄灭</w:t>
      </w:r>
      <w:r w:rsidR="00A75461">
        <w:rPr>
          <w:rFonts w:ascii="宋体" w:eastAsia="宋体" w:hAnsi="宋体" w:hint="eastAsia"/>
          <w:sz w:val="28"/>
          <w:szCs w:val="32"/>
        </w:rPr>
        <w:t>。</w:t>
      </w:r>
      <w:r>
        <w:rPr>
          <w:rFonts w:ascii="宋体" w:eastAsia="宋体" w:hAnsi="宋体" w:hint="eastAsia"/>
          <w:sz w:val="28"/>
          <w:szCs w:val="32"/>
        </w:rPr>
        <w:t>师生可根据需</w:t>
      </w:r>
      <w:r w:rsidR="00A75461">
        <w:rPr>
          <w:rFonts w:ascii="宋体" w:eastAsia="宋体" w:hAnsi="宋体" w:hint="eastAsia"/>
          <w:sz w:val="28"/>
          <w:szCs w:val="32"/>
        </w:rPr>
        <w:t>要，通过中控面板，实现</w:t>
      </w:r>
      <w:r>
        <w:rPr>
          <w:rFonts w:ascii="宋体" w:eastAsia="宋体" w:hAnsi="宋体" w:hint="eastAsia"/>
          <w:sz w:val="28"/>
          <w:szCs w:val="32"/>
        </w:rPr>
        <w:t>大屏点亮和熄灭的组合。</w:t>
      </w:r>
    </w:p>
    <w:p w14:paraId="7F23A339" w14:textId="77777777" w:rsidR="00A75461" w:rsidRDefault="00A75461">
      <w:pPr>
        <w:ind w:firstLineChars="200" w:firstLine="560"/>
        <w:rPr>
          <w:rFonts w:ascii="宋体" w:eastAsia="宋体" w:hAnsi="宋体"/>
          <w:sz w:val="28"/>
          <w:szCs w:val="32"/>
        </w:rPr>
      </w:pPr>
    </w:p>
    <w:p w14:paraId="1539B8C5" w14:textId="77777777" w:rsidR="00A75461" w:rsidRPr="00A75461" w:rsidRDefault="00A75461" w:rsidP="00A75461">
      <w:pPr>
        <w:ind w:firstLineChars="200" w:firstLine="562"/>
        <w:jc w:val="center"/>
        <w:rPr>
          <w:rFonts w:ascii="宋体" w:eastAsia="宋体" w:hAnsi="宋体"/>
          <w:b/>
          <w:sz w:val="28"/>
          <w:szCs w:val="32"/>
        </w:rPr>
      </w:pPr>
      <w:r w:rsidRPr="00A75461">
        <w:rPr>
          <w:rFonts w:ascii="宋体" w:eastAsia="宋体" w:hAnsi="宋体"/>
          <w:b/>
          <w:sz w:val="28"/>
          <w:szCs w:val="32"/>
        </w:rPr>
        <w:lastRenderedPageBreak/>
        <w:t>课件加板书</w:t>
      </w:r>
    </w:p>
    <w:p w14:paraId="6272292B" w14:textId="77777777" w:rsidR="0001189F" w:rsidRDefault="00762646" w:rsidP="009D263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4FFA27D" wp14:editId="7E095A91">
            <wp:extent cx="4799615" cy="3600000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3B06" w14:textId="77777777" w:rsidR="00A75461" w:rsidRDefault="00A75461">
      <w:pPr>
        <w:rPr>
          <w:rFonts w:ascii="宋体" w:eastAsia="宋体" w:hAnsi="宋体"/>
        </w:rPr>
      </w:pPr>
    </w:p>
    <w:p w14:paraId="7ABF3E4D" w14:textId="77777777" w:rsidR="0001189F" w:rsidRPr="00A75461" w:rsidRDefault="00A75461" w:rsidP="00A75461">
      <w:pPr>
        <w:jc w:val="center"/>
        <w:rPr>
          <w:rFonts w:ascii="宋体" w:eastAsia="宋体" w:hAnsi="宋体"/>
          <w:b/>
          <w:sz w:val="28"/>
        </w:rPr>
      </w:pPr>
      <w:r w:rsidRPr="00A75461">
        <w:rPr>
          <w:rFonts w:ascii="宋体" w:eastAsia="宋体" w:hAnsi="宋体"/>
          <w:b/>
          <w:sz w:val="28"/>
        </w:rPr>
        <w:t>双板书</w:t>
      </w:r>
    </w:p>
    <w:p w14:paraId="15C60A1C" w14:textId="77777777" w:rsidR="0001189F" w:rsidRDefault="00A75461" w:rsidP="009D2630">
      <w:pPr>
        <w:jc w:val="center"/>
        <w:rPr>
          <w:rFonts w:ascii="宋体" w:eastAsia="宋体" w:hAnsi="宋体"/>
          <w:b/>
          <w:bCs/>
          <w:sz w:val="36"/>
          <w:szCs w:val="40"/>
        </w:rPr>
      </w:pPr>
      <w:r w:rsidRPr="00A75461">
        <w:rPr>
          <w:rFonts w:ascii="宋体" w:eastAsia="宋体" w:hAnsi="宋体"/>
          <w:b/>
          <w:bCs/>
          <w:noProof/>
          <w:sz w:val="36"/>
          <w:szCs w:val="40"/>
        </w:rPr>
        <w:drawing>
          <wp:inline distT="0" distB="0" distL="0" distR="0" wp14:anchorId="47E45F9E" wp14:editId="1F34FC74">
            <wp:extent cx="4800002" cy="3600000"/>
            <wp:effectExtent l="0" t="0" r="635" b="635"/>
            <wp:docPr id="10" name="图片 9" descr="微信图片_202204131012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204131012401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8AA4" w14:textId="77777777" w:rsidR="0001189F" w:rsidRDefault="0001189F">
      <w:pPr>
        <w:rPr>
          <w:rFonts w:ascii="宋体" w:eastAsia="宋体" w:hAnsi="宋体"/>
        </w:rPr>
      </w:pPr>
    </w:p>
    <w:p w14:paraId="3699B7CE" w14:textId="77777777" w:rsidR="00A75461" w:rsidRDefault="00A75461">
      <w:pPr>
        <w:rPr>
          <w:rFonts w:ascii="宋体" w:eastAsia="宋体" w:hAnsi="宋体"/>
        </w:rPr>
      </w:pPr>
    </w:p>
    <w:p w14:paraId="422D27D6" w14:textId="77777777" w:rsidR="0001189F" w:rsidRPr="00A75461" w:rsidRDefault="00A75461" w:rsidP="00A75461">
      <w:pPr>
        <w:jc w:val="center"/>
        <w:rPr>
          <w:rFonts w:ascii="宋体" w:eastAsia="宋体" w:hAnsi="宋体"/>
          <w:b/>
          <w:sz w:val="28"/>
        </w:rPr>
      </w:pPr>
      <w:r w:rsidRPr="00A75461">
        <w:rPr>
          <w:rFonts w:ascii="宋体" w:eastAsia="宋体" w:hAnsi="宋体"/>
          <w:b/>
          <w:sz w:val="28"/>
        </w:rPr>
        <w:t>双课件</w:t>
      </w:r>
    </w:p>
    <w:p w14:paraId="595E19F4" w14:textId="77777777" w:rsidR="0001189F" w:rsidRDefault="00A75461" w:rsidP="009D2630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A75461">
        <w:rPr>
          <w:rFonts w:ascii="宋体" w:eastAsia="宋体" w:hAnsi="宋体"/>
          <w:b/>
          <w:bCs/>
          <w:noProof/>
          <w:sz w:val="36"/>
          <w:szCs w:val="36"/>
        </w:rPr>
        <w:drawing>
          <wp:inline distT="0" distB="0" distL="0" distR="0" wp14:anchorId="4EC5AFA1" wp14:editId="10EF83E4">
            <wp:extent cx="4996551" cy="3600000"/>
            <wp:effectExtent l="0" t="0" r="0" b="635"/>
            <wp:docPr id="12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C9B34CDC-5BC2-4F72-916A-8D54CA0B8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C9B34CDC-5BC2-4F72-916A-8D54CA0B8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7857" r="14864" b="10714"/>
                    <a:stretch/>
                  </pic:blipFill>
                  <pic:spPr>
                    <a:xfrm>
                      <a:off x="0" y="0"/>
                      <a:ext cx="49965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89F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04D52" w14:textId="77777777" w:rsidR="004D4A8A" w:rsidRDefault="004D4A8A" w:rsidP="0052229D">
      <w:r>
        <w:separator/>
      </w:r>
    </w:p>
  </w:endnote>
  <w:endnote w:type="continuationSeparator" w:id="0">
    <w:p w14:paraId="065AB183" w14:textId="77777777" w:rsidR="004D4A8A" w:rsidRDefault="004D4A8A" w:rsidP="00522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8E278" w14:textId="77777777" w:rsidR="004D4A8A" w:rsidRDefault="004D4A8A" w:rsidP="0052229D">
      <w:r>
        <w:separator/>
      </w:r>
    </w:p>
  </w:footnote>
  <w:footnote w:type="continuationSeparator" w:id="0">
    <w:p w14:paraId="7C216931" w14:textId="77777777" w:rsidR="004D4A8A" w:rsidRDefault="004D4A8A" w:rsidP="005222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89F"/>
    <w:rsid w:val="0001189F"/>
    <w:rsid w:val="004D4A8A"/>
    <w:rsid w:val="0052229D"/>
    <w:rsid w:val="006967A1"/>
    <w:rsid w:val="00762646"/>
    <w:rsid w:val="009D2630"/>
    <w:rsid w:val="00A7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CB684"/>
  <w15:docId w15:val="{E41507AB-D71A-4FBB-91B5-7F1A9836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无间隔1"/>
    <w:link w:val="a7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无间隔 字符"/>
    <w:basedOn w:val="a0"/>
    <w:link w:val="1"/>
    <w:uiPriority w:val="1"/>
    <w:qFormat/>
    <w:rPr>
      <w:kern w:val="0"/>
      <w:sz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南大物联网设备 使用说明书</dc:title>
  <dc:creator>woshichuangpan@163.com</dc:creator>
  <cp:lastModifiedBy>woshichuangpan@163.com</cp:lastModifiedBy>
  <cp:revision>2</cp:revision>
  <dcterms:created xsi:type="dcterms:W3CDTF">2023-01-12T10:14:00Z</dcterms:created>
  <dcterms:modified xsi:type="dcterms:W3CDTF">2023-01-12T10:14:00Z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2052-11.2.0</vt:lpwstr>
  </property>
</Properties>
</file>